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0001805719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3"/>
        <w:gridCol w:w="4092"/>
      </w:tblGrid>
      <w:tr>
        <w:trPr/>
        <w:tc>
          <w:tcPr>
            <w:tcW w:w="6113" w:type="dxa"/>
            <w:tcBorders/>
            <w:vAlign w:val="center"/>
          </w:tcPr>
          <w:p>
            <w:pPr>
              <w:pStyle w:val="TableContents"/>
              <w:bidi w:val="0"/>
              <w:spacing w:before="0" w:after="283"/>
              <w:jc w:val="left"/>
              <w:rPr/>
            </w:pPr>
            <w:r>
              <w:rPr/>
              <w:t>Name of Issuer</w:t>
            </w:r>
          </w:p>
        </w:tc>
        <w:tc>
          <w:tcPr>
            <w:tcW w:w="4092" w:type="dxa"/>
            <w:tcBorders/>
            <w:vAlign w:val="center"/>
          </w:tcPr>
          <w:p>
            <w:pPr>
              <w:pStyle w:val="TableContents"/>
              <w:bidi w:val="0"/>
              <w:spacing w:before="0" w:after="0"/>
              <w:jc w:val="left"/>
              <w:rPr/>
            </w:pPr>
            <w:r>
              <w:rPr/>
              <w:t>GUIDEWIRE SOFTWARE, INC.</w:t>
            </w:r>
          </w:p>
        </w:tc>
      </w:tr>
      <w:tr>
        <w:trPr/>
        <w:tc>
          <w:tcPr>
            <w:tcW w:w="6113" w:type="dxa"/>
            <w:tcBorders/>
            <w:vAlign w:val="center"/>
          </w:tcPr>
          <w:p>
            <w:pPr>
              <w:pStyle w:val="TableContents"/>
              <w:bidi w:val="0"/>
              <w:spacing w:before="0" w:after="283"/>
              <w:jc w:val="left"/>
              <w:rPr/>
            </w:pPr>
            <w:r>
              <w:rPr/>
              <w:t>SEC File Number</w:t>
            </w:r>
          </w:p>
        </w:tc>
        <w:tc>
          <w:tcPr>
            <w:tcW w:w="4092" w:type="dxa"/>
            <w:tcBorders/>
            <w:vAlign w:val="center"/>
          </w:tcPr>
          <w:p>
            <w:pPr>
              <w:pStyle w:val="TableContents"/>
              <w:bidi w:val="0"/>
              <w:spacing w:before="0" w:after="0"/>
              <w:jc w:val="left"/>
              <w:rPr/>
            </w:pPr>
            <w:r>
              <w:rPr/>
              <w:t>001-35394</w:t>
            </w:r>
          </w:p>
        </w:tc>
      </w:tr>
      <w:tr>
        <w:trPr/>
        <w:tc>
          <w:tcPr>
            <w:tcW w:w="6113" w:type="dxa"/>
            <w:tcBorders/>
            <w:vAlign w:val="center"/>
          </w:tcPr>
          <w:p>
            <w:pPr>
              <w:pStyle w:val="TableContents"/>
              <w:bidi w:val="0"/>
              <w:spacing w:before="0" w:after="283"/>
              <w:jc w:val="left"/>
              <w:rPr/>
            </w:pPr>
            <w:r>
              <w:rPr/>
              <w:t>Address of Issuer</w:t>
            </w:r>
          </w:p>
        </w:tc>
        <w:tc>
          <w:tcPr>
            <w:tcW w:w="4092" w:type="dxa"/>
            <w:tcBorders/>
            <w:vAlign w:val="center"/>
          </w:tcPr>
          <w:p>
            <w:pPr>
              <w:pStyle w:val="TableContents"/>
              <w:bidi w:val="0"/>
              <w:spacing w:before="0" w:after="0"/>
              <w:jc w:val="left"/>
              <w:rPr/>
            </w:pPr>
            <w:r>
              <w:rPr/>
              <w:t>970 Park Place, Suite 200</w:t>
              <w:br/>
              <w:t>San Mateo</w:t>
              <w:br/>
              <w:t xml:space="preserve">CALIFORNIA </w:t>
              <w:br/>
              <w:t>94403</w:t>
            </w:r>
          </w:p>
        </w:tc>
      </w:tr>
      <w:tr>
        <w:trPr/>
        <w:tc>
          <w:tcPr>
            <w:tcW w:w="6113" w:type="dxa"/>
            <w:tcBorders/>
            <w:vAlign w:val="center"/>
          </w:tcPr>
          <w:p>
            <w:pPr>
              <w:pStyle w:val="TableContents"/>
              <w:bidi w:val="0"/>
              <w:spacing w:before="0" w:after="283"/>
              <w:jc w:val="left"/>
              <w:rPr/>
            </w:pPr>
            <w:r>
              <w:rPr/>
              <w:t>Phone</w:t>
            </w:r>
          </w:p>
        </w:tc>
        <w:tc>
          <w:tcPr>
            <w:tcW w:w="4092" w:type="dxa"/>
            <w:tcBorders/>
            <w:vAlign w:val="center"/>
          </w:tcPr>
          <w:p>
            <w:pPr>
              <w:pStyle w:val="TableContents"/>
              <w:bidi w:val="0"/>
              <w:spacing w:before="0" w:after="0"/>
              <w:jc w:val="left"/>
              <w:rPr/>
            </w:pPr>
            <w:r>
              <w:rPr/>
              <w:t>(650) 357-9100</w:t>
            </w:r>
          </w:p>
        </w:tc>
      </w:tr>
      <w:tr>
        <w:trPr/>
        <w:tc>
          <w:tcPr>
            <w:tcW w:w="6113" w:type="dxa"/>
            <w:tcBorders/>
            <w:vAlign w:val="center"/>
          </w:tcPr>
          <w:p>
            <w:pPr>
              <w:pStyle w:val="TableContents"/>
              <w:bidi w:val="0"/>
              <w:spacing w:before="0" w:after="283"/>
              <w:jc w:val="left"/>
              <w:rPr/>
            </w:pPr>
            <w:r>
              <w:rPr/>
              <w:t>Name of Person for Whose Account the Securities are To Be Sold</w:t>
            </w:r>
          </w:p>
        </w:tc>
        <w:tc>
          <w:tcPr>
            <w:tcW w:w="4092" w:type="dxa"/>
            <w:tcBorders/>
            <w:vAlign w:val="center"/>
          </w:tcPr>
          <w:p>
            <w:pPr>
              <w:pStyle w:val="TableContents"/>
              <w:bidi w:val="0"/>
              <w:spacing w:before="0" w:after="0"/>
              <w:jc w:val="left"/>
              <w:rPr/>
            </w:pPr>
            <w:r>
              <w:rPr/>
              <w:t>JEFFREY COOPER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3" w:type="dxa"/>
            <w:tcBorders/>
            <w:vAlign w:val="center"/>
          </w:tcPr>
          <w:p>
            <w:pPr>
              <w:pStyle w:val="TableContents"/>
              <w:bidi w:val="0"/>
              <w:spacing w:before="0" w:after="283"/>
              <w:jc w:val="left"/>
              <w:rPr/>
            </w:pPr>
            <w:r>
              <w:rPr/>
              <w:t>Relationship to Issuer</w:t>
            </w:r>
          </w:p>
        </w:tc>
        <w:tc>
          <w:tcPr>
            <w:tcW w:w="40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9941</w:t>
            </w:r>
          </w:p>
        </w:tc>
        <w:tc>
          <w:tcPr>
            <w:tcW w:w="1460" w:type="dxa"/>
            <w:tcBorders/>
            <w:vAlign w:val="center"/>
          </w:tcPr>
          <w:p>
            <w:pPr>
              <w:pStyle w:val="TableContents"/>
              <w:bidi w:val="0"/>
              <w:spacing w:before="0" w:after="283"/>
              <w:jc w:val="left"/>
              <w:rPr/>
            </w:pPr>
            <w:r>
              <w:rPr/>
              <w:t>1417731.74</w:t>
            </w:r>
          </w:p>
        </w:tc>
        <w:tc>
          <w:tcPr>
            <w:tcW w:w="1550" w:type="dxa"/>
            <w:tcBorders/>
            <w:vAlign w:val="center"/>
          </w:tcPr>
          <w:p>
            <w:pPr>
              <w:pStyle w:val="TableContents"/>
              <w:bidi w:val="0"/>
              <w:spacing w:before="0" w:after="283"/>
              <w:jc w:val="left"/>
              <w:rPr/>
            </w:pPr>
            <w:r>
              <w:rPr/>
              <w:t>81992669</w:t>
            </w:r>
          </w:p>
        </w:tc>
        <w:tc>
          <w:tcPr>
            <w:tcW w:w="1565" w:type="dxa"/>
            <w:tcBorders/>
            <w:vAlign w:val="center"/>
          </w:tcPr>
          <w:p>
            <w:pPr>
              <w:pStyle w:val="TableContents"/>
              <w:bidi w:val="0"/>
              <w:spacing w:before="0" w:after="283"/>
              <w:jc w:val="left"/>
              <w:rPr/>
            </w:pPr>
            <w:r>
              <w:rPr/>
              <w:t>09/18/2026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8722</w:t>
            </w:r>
          </w:p>
        </w:tc>
        <w:tc>
          <w:tcPr>
            <w:tcW w:w="1069" w:type="dxa"/>
            <w:tcBorders/>
            <w:vAlign w:val="center"/>
          </w:tcPr>
          <w:p>
            <w:pPr>
              <w:pStyle w:val="TableContents"/>
              <w:bidi w:val="0"/>
              <w:spacing w:before="0" w:after="283"/>
              <w:jc w:val="left"/>
              <w:rPr/>
            </w:pPr>
            <w:r>
              <w:rPr/>
              <w:t>09/15/2026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1219</w:t>
            </w:r>
          </w:p>
        </w:tc>
        <w:tc>
          <w:tcPr>
            <w:tcW w:w="1069" w:type="dxa"/>
            <w:tcBorders/>
            <w:vAlign w:val="center"/>
          </w:tcPr>
          <w:p>
            <w:pPr>
              <w:pStyle w:val="TableContents"/>
              <w:bidi w:val="0"/>
              <w:spacing w:before="0" w:after="283"/>
              <w:jc w:val="left"/>
              <w:rPr/>
            </w:pPr>
            <w:r>
              <w:rPr/>
              <w:t>09/15/2026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1"/>
        <w:gridCol w:w="2919"/>
        <w:gridCol w:w="940"/>
        <w:gridCol w:w="1556"/>
        <w:gridCol w:w="1839"/>
      </w:tblGrid>
      <w:tr>
        <w:trPr/>
        <w:tc>
          <w:tcPr>
            <w:tcW w:w="2951"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839" w:type="dxa"/>
            <w:tcBorders/>
            <w:vAlign w:val="center"/>
          </w:tcPr>
          <w:p>
            <w:pPr>
              <w:pStyle w:val="TableHeading"/>
              <w:suppressLineNumbers/>
              <w:bidi w:val="0"/>
              <w:spacing w:before="0" w:after="283"/>
              <w:jc w:val="center"/>
              <w:rPr/>
            </w:pPr>
            <w:r>
              <w:rPr/>
              <w:t>Gross Proceeds</w:t>
            </w:r>
          </w:p>
        </w:tc>
      </w:tr>
      <w:tr>
        <w:trPr/>
        <w:tc>
          <w:tcPr>
            <w:tcW w:w="2951" w:type="dxa"/>
            <w:tcBorders/>
            <w:vAlign w:val="center"/>
          </w:tcPr>
          <w:p>
            <w:pPr>
              <w:pStyle w:val="TableContents"/>
              <w:bidi w:val="0"/>
              <w:spacing w:before="0" w:after="283"/>
              <w:jc w:val="left"/>
              <w:rPr/>
            </w:pPr>
            <w:r>
              <w:rPr/>
              <w:t>JEFFREY COOPER</w:t>
              <w:br/>
              <w:t>970 Park Place, Suite 200</w:t>
              <w:br/>
              <w:t>San Mateo   CA   94403</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09/17/2026</w:t>
            </w:r>
          </w:p>
        </w:tc>
        <w:tc>
          <w:tcPr>
            <w:tcW w:w="1556" w:type="dxa"/>
            <w:tcBorders/>
            <w:vAlign w:val="center"/>
          </w:tcPr>
          <w:p>
            <w:pPr>
              <w:pStyle w:val="TableContents"/>
              <w:bidi w:val="0"/>
              <w:spacing w:before="0" w:after="283"/>
              <w:jc w:val="left"/>
              <w:rPr/>
            </w:pPr>
            <w:r>
              <w:rPr/>
              <w:t>23234</w:t>
            </w:r>
          </w:p>
        </w:tc>
        <w:tc>
          <w:tcPr>
            <w:tcW w:w="1839" w:type="dxa"/>
            <w:tcBorders/>
            <w:vAlign w:val="center"/>
          </w:tcPr>
          <w:p>
            <w:pPr>
              <w:pStyle w:val="TableContents"/>
              <w:bidi w:val="0"/>
              <w:spacing w:before="0" w:after="283"/>
              <w:jc w:val="left"/>
              <w:rPr/>
            </w:pPr>
            <w:r>
              <w:rPr/>
              <w:t>3356658.82</w:t>
            </w:r>
          </w:p>
        </w:tc>
      </w:tr>
      <w:tr>
        <w:trPr/>
        <w:tc>
          <w:tcPr>
            <w:tcW w:w="2951" w:type="dxa"/>
            <w:tcBorders/>
            <w:vAlign w:val="center"/>
          </w:tcPr>
          <w:p>
            <w:pPr>
              <w:pStyle w:val="TableContents"/>
              <w:bidi w:val="0"/>
              <w:spacing w:before="0" w:after="283"/>
              <w:jc w:val="left"/>
              <w:rPr/>
            </w:pPr>
            <w:r>
              <w:rPr/>
              <w:t>JEFFREY COOPER</w:t>
              <w:br/>
              <w:t>970 Park Place, Suite 200</w:t>
              <w:br/>
              <w:t>San Mateo   CA   94403</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06/22/2026</w:t>
            </w:r>
          </w:p>
        </w:tc>
        <w:tc>
          <w:tcPr>
            <w:tcW w:w="1556" w:type="dxa"/>
            <w:tcBorders/>
            <w:vAlign w:val="center"/>
          </w:tcPr>
          <w:p>
            <w:pPr>
              <w:pStyle w:val="TableContents"/>
              <w:bidi w:val="0"/>
              <w:spacing w:before="0" w:after="283"/>
              <w:jc w:val="left"/>
              <w:rPr/>
            </w:pPr>
            <w:r>
              <w:rPr/>
              <w:t>1348</w:t>
            </w:r>
          </w:p>
        </w:tc>
        <w:tc>
          <w:tcPr>
            <w:tcW w:w="1839" w:type="dxa"/>
            <w:tcBorders/>
            <w:vAlign w:val="center"/>
          </w:tcPr>
          <w:p>
            <w:pPr>
              <w:pStyle w:val="TableContents"/>
              <w:bidi w:val="0"/>
              <w:spacing w:before="0" w:after="283"/>
              <w:jc w:val="left"/>
              <w:rPr/>
            </w:pPr>
            <w:r>
              <w:rPr/>
              <w:t>142443.16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15"/>
        <w:gridCol w:w="2890"/>
      </w:tblGrid>
      <w:tr>
        <w:trPr/>
        <w:tc>
          <w:tcPr>
            <w:tcW w:w="7315" w:type="dxa"/>
            <w:tcBorders/>
            <w:vAlign w:val="center"/>
          </w:tcPr>
          <w:p>
            <w:pPr>
              <w:pStyle w:val="TableContents"/>
              <w:bidi w:val="0"/>
              <w:spacing w:before="0" w:after="283"/>
              <w:jc w:val="left"/>
              <w:rPr/>
            </w:pPr>
            <w:r>
              <w:rPr/>
              <w:t>Remarks</w:t>
            </w:r>
          </w:p>
        </w:tc>
        <w:tc>
          <w:tcPr>
            <w:tcW w:w="2890" w:type="dxa"/>
            <w:tcBorders/>
            <w:vAlign w:val="center"/>
          </w:tcPr>
          <w:p>
            <w:pPr>
              <w:pStyle w:val="TableContents"/>
              <w:bidi w:val="0"/>
              <w:spacing w:before="0" w:after="283"/>
              <w:jc w:val="left"/>
              <w:rPr>
                <w:sz w:val="4"/>
                <w:szCs w:val="4"/>
              </w:rPr>
            </w:pPr>
            <w:r>
              <w:rPr>
                <w:sz w:val="4"/>
                <w:szCs w:val="4"/>
              </w:rPr>
            </w:r>
          </w:p>
        </w:tc>
      </w:tr>
      <w:tr>
        <w:trPr/>
        <w:tc>
          <w:tcPr>
            <w:tcW w:w="7315" w:type="dxa"/>
            <w:tcBorders/>
            <w:vAlign w:val="center"/>
          </w:tcPr>
          <w:p>
            <w:pPr>
              <w:pStyle w:val="TableContents"/>
              <w:bidi w:val="0"/>
              <w:spacing w:before="0" w:after="283"/>
              <w:jc w:val="left"/>
              <w:rPr/>
            </w:pPr>
            <w:r>
              <w:rPr/>
              <w:t>Date of Notice</w:t>
            </w:r>
          </w:p>
        </w:tc>
        <w:tc>
          <w:tcPr>
            <w:tcW w:w="2890" w:type="dxa"/>
            <w:tcBorders/>
            <w:vAlign w:val="center"/>
          </w:tcPr>
          <w:p>
            <w:pPr>
              <w:pStyle w:val="TableContents"/>
              <w:bidi w:val="0"/>
              <w:spacing w:before="0" w:after="0"/>
              <w:jc w:val="left"/>
              <w:rPr/>
            </w:pPr>
            <w:r>
              <w:rPr/>
              <w:t>09/18/2026</w:t>
            </w:r>
          </w:p>
        </w:tc>
      </w:tr>
      <w:tr>
        <w:trPr/>
        <w:tc>
          <w:tcPr>
            <w:tcW w:w="7315" w:type="dxa"/>
            <w:tcBorders/>
            <w:vAlign w:val="center"/>
          </w:tcPr>
          <w:p>
            <w:pPr>
              <w:pStyle w:val="TableContents"/>
              <w:bidi w:val="0"/>
              <w:spacing w:before="0" w:after="283"/>
              <w:jc w:val="left"/>
              <w:rPr/>
            </w:pPr>
            <w:r>
              <w:rPr/>
              <w:t>Date of Plan Adoption or Giving of Instruction, If Relying on Rule 10b5-1</w:t>
            </w:r>
          </w:p>
        </w:tc>
        <w:tc>
          <w:tcPr>
            <w:tcW w:w="2890" w:type="dxa"/>
            <w:tcBorders/>
            <w:vAlign w:val="center"/>
          </w:tcPr>
          <w:p>
            <w:pPr>
              <w:pStyle w:val="TableContents"/>
              <w:bidi w:val="0"/>
              <w:spacing w:before="0" w:after="0"/>
              <w:jc w:val="left"/>
              <w:rPr/>
            </w:pPr>
            <w:r>
              <w:rPr/>
              <w:t>03/20/2026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15" w:type="dxa"/>
            <w:tcBorders/>
            <w:vAlign w:val="center"/>
          </w:tcPr>
          <w:p>
            <w:pPr>
              <w:pStyle w:val="TableContents"/>
              <w:bidi w:val="0"/>
              <w:spacing w:before="0" w:after="283"/>
              <w:jc w:val="left"/>
              <w:rPr/>
            </w:pPr>
            <w:r>
              <w:rPr/>
              <w:t>Signature</w:t>
            </w:r>
          </w:p>
        </w:tc>
        <w:tc>
          <w:tcPr>
            <w:tcW w:w="2890" w:type="dxa"/>
            <w:tcBorders/>
            <w:vAlign w:val="center"/>
          </w:tcPr>
          <w:p>
            <w:pPr>
              <w:pStyle w:val="TableContents"/>
              <w:bidi w:val="0"/>
              <w:spacing w:before="0" w:after="0"/>
              <w:jc w:val="left"/>
              <w:rPr/>
            </w:pPr>
            <w:r>
              <w:rPr/>
              <w:t>/s/ Jeffrey Elliott Cooper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3290</Characters>
  <CharactersWithSpaces>3870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